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Tobias</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Pichler</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U6801177</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16/10/1996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+436707016494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tobpichler@gmail.com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05/05/2026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05/05/2026</w:t>
      </w:r>
      <w:r w:rsidR="00C302CD">
        <w:rPr>
          <w:sz w:val="22"/>
          <w:szCs w:val="22"/>
          <w:lang w:val="bg-BG"/>
        </w:rPr>
        <w:t xml:space="preserve">                        </w:t>
      </w:r>
      <w:r w:rsidR="00513D8D">
        <w:rPr>
          <w:sz w:val="22"/>
          <w:szCs w:val="22"/>
        </w:rPr>
        <w:t xml:space="preserve">                        </w:t>
      </w:r>
      <w:r w:rsidR="00213D63">
        <w:rPr>
          <w:sz w:val="22"/>
          <w:szCs w:val="22"/>
          <w:lang w:val="en-US"/>
        </w:rPr>
        <w:t xml:space="preserve">Tobias Pichler </w:t>
      </w:r>
      <w:r w:rsidR="00213D63">
        <w:rPr>
          <w:sz w:val="22"/>
          <w:szCs w:val="22"/>
          <w:lang w:val="en-US"/>
        </w:rPr>
        <w:br/>
        <w:t xml:space="preserve">                                                                                   </w:t>
      </w:r>
      <w:r w:rsidRPr="002F4A70" w:rsidR="002F4A70">
        <w:rPr>
          <w:sz w:val="22"/>
          <w:szCs w:val="22"/>
          <w:lang w:val="en-US"/>
        </w:rPr>
        <w:t>U6801177</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