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Marlena Dombrowska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+48603036917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Gabriela Dombrowska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07.02.2013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Dominik Dombrowski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11.09.2014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Radek Dombrowski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09.02.2017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Marcelina Dombrowska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03.11.2022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24.05.2026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