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miroslaw sedlak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+48661110203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sedlak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