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Lewiński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+48502440714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20.03.1985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Dominika Lewińska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06.08.2015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12.05.2026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