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Бояна Бонева-Кирякова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29.6.1982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+359899101943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bo_boneva@yahoo.com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Елица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23.7.2010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