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Mykola</w:t>
      </w:r>
      <w:r w:rsidR="00594BA5">
        <w:rPr>
          <w:sz w:val="20"/>
          <w:szCs w:val="20"/>
          <w:lang w:val="bg-BG"/>
        </w:rPr>
        <w:t xml:space="preserve"> </w:t>
      </w:r>
      <w:r w:rsidRPr="001D0D09">
        <w:rPr>
          <w:sz w:val="20"/>
          <w:szCs w:val="20"/>
        </w:rPr>
        <w:t>Kucherenko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+359885393814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iphrodo@gmail.com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