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2026-05-21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Robertas Pledas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