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Marco Bortolotto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BRTMRC75M31C111V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31/08/1975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Siesta 11/A Resana 31023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marcobortolottoc@yahoo.it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+393482472562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14/05/2026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