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Lewczuk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+48536318398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Pietrowska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Nikola Lewczuk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