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Patura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grzesiek1990zdw@gmail.com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+48533241601 ,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Bartosz Patura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27.07.2021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