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Rhehhr</w:t>
      </w:r>
      <w:r>
        <w:br/>
      </w:r>
      <w:r>
        <w:rPr>
          <w:lang w:val="en-US"/>
        </w:rPr>
        <w:t xml:space="preserve">Family </w:t>
      </w:r>
      <w:proofErr w:type="gramStart"/>
      <w:r>
        <w:rPr>
          <w:lang w:val="en-US"/>
        </w:rPr>
        <w:t>Name :</w:t>
      </w:r>
      <w:proofErr w:type="gramEnd"/>
      <w:r>
        <w:rPr>
          <w:lang w:val="en-US"/>
        </w:rPr>
        <w:t xml:space="preserve"> </w:t>
      </w:r>
      <w:r w:rsidRPr="00D761C0">
        <w:rPr>
          <w:rFonts w:cstheme="minorHAnsi"/>
        </w:rPr>
        <w:t>Sfsgsge</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+35916543324</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4.5.2026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