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Ferran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Escala Jané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47748226L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11/11/2003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+34640369048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ferranej@gmail.com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30/5/2026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30/5/2026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Ferran Escala Jané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