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MARCEL</w:t>
      </w:r>
      <w:r w:rsidR="00405CC1">
        <w:t xml:space="preserve"> </w:t>
      </w:r>
      <w:r w:rsidRPr="00405CC1" w:rsidR="00405CC1">
        <w:t>MCMCAHON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6906235155084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2024/04/29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