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Rapolas    Metrikis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2012-07-27</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2026-05-17</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Vaiva Metrikienė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