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Христна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21.5.1990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+359884052552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hrisi7o90@gmail.com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Виктория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