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Tirman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Sidhu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+351963391697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24/07/1997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333044932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tirmansidhu@gmail.com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1200-672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Tirman Sidhu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