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Łukasz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Błażowski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DVG340382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28.12.2002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+48573231274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blazejblysk987@gmail.com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30.5.2026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30.5.2026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Łukasz Błażowski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