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Souter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+447985704580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point room 315 Aberdeen, Aberdeen City AB10 1BT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1BT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asouter.246@gmail.com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Liv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+4407453290705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