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Zdonek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mazdo@interia.pl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+48609708383 ,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Ostrowska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