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Sarah</w:t>
      </w:r>
      <w:r>
        <w:t xml:space="preserve">      </w:t>
      </w:r>
      <w:r>
        <w:rPr>
          <w:rFonts w:hint="eastAsia"/>
        </w:rPr>
        <w:t>Feichtenschlager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23/04/2004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+436644284080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sarah.feichtenschlager04@gmail.com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