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Mandy</w:t>
      </w:r>
      <w:r w:rsidR="00405CC1">
        <w:t xml:space="preserve"> </w:t>
      </w:r>
      <w:r w:rsidRPr="00405CC1" w:rsidR="00405CC1">
        <w:t>De kock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8812070266085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2015/10/02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Ariana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