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Slezak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+48731555405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11.10.1995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Benita Grzadziel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Julia Monczakowska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16.05.2026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