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Daniel Yordanov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