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Shalen</w:t>
      </w:r>
      <w:r w:rsidR="00405CC1">
        <w:t xml:space="preserve"> </w:t>
      </w:r>
      <w:r w:rsidRPr="00405CC1" w:rsidR="00405CC1">
        <w:t>Padayachee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6405065163086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Sehn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Srav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