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Wiktoria Sokołowska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+48512627299</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Justyna Sokołowska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11.02.2010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Zuzanna Marcinkiewicz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12.10.2010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Natalia Smolarczyk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06.07.2010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Szymon Michalik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12.02.2010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04.05.2026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