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Markowwka Mirowska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+48693292545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Mirowska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Mirowska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