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роман</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шерлинг</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2.2.1980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+359877593310</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roman.sherling@gmail.com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25.5.2026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Dana</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9.4.2017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