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ioannis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charalampous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7.1.1983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+306948081059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gxaral@gmail.com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16.5.2026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Panagiotis Charalampous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1.1.2022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Ioannis petrantonakis</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14.5.2021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