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batmitko420@gmail.com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+359877260025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