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Claudia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Santaella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53322212R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1/5/2006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+34623005696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claudiaspaya@gmail.com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Claudia Santaella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