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Leon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Willfurth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+491602919141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321917219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leonwill@gmx.de</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2655-138</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Mum</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+491702352135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20/05/2026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Leon Willfurth</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