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Калин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Гъбов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kalin.gabiv@walltopia.com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+359886616761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7.1.1988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