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ADAN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ABU DALU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+4407594552126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318407483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adanad268@gmail.com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E17 7FD</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Karim halabi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+447747027367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ADAN ABU DALU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