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Wojciechowska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wojciechowskaw8@gmail.com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+48601419822 ,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Jula Wojciechowska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