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Богданова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macata_el@abv.bg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+359889368578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16.8.1985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5.3.2019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