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Ricardo</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Fortes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+351961225650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275724336</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ricardofortes1@hotmail.com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2660-212</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28/01/1995</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10/05/2026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Ricardo Fortes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