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Sandra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Morales Ruiz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47815122p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18/8/1987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+34669097530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smoralesru@gmail.com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11/5/2026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11/5/2026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Sandra Morales Ruiz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