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+351918201796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202415449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madactivities@gmail.com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2795-159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23/03/1972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