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Tiago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Fernandes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+351963110537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258229276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t.fernandes123@gmail.com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1750-126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07/07/1996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09/05/2026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Tiago Fernandes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