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13.5.2026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Тодор Лозанов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