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Zahary</w:t>
      </w:r>
      <w:r>
        <w:br/>
      </w:r>
      <w:r>
        <w:rPr>
          <w:lang w:val="en-US"/>
        </w:rPr>
        <w:t xml:space="preserve">Family </w:t>
      </w:r>
      <w:proofErr w:type="gramStart"/>
      <w:r>
        <w:rPr>
          <w:lang w:val="en-US"/>
        </w:rPr>
        <w:t>Name :</w:t>
      </w:r>
      <w:proofErr w:type="gramEnd"/>
      <w:r>
        <w:rPr>
          <w:lang w:val="en-US"/>
        </w:rPr>
        <w:t xml:space="preserve"> </w:t>
      </w:r>
      <w:r w:rsidRPr="00D761C0">
        <w:rPr>
          <w:rFonts w:cstheme="minorHAnsi"/>
        </w:rPr>
        <w:t>Svetoslavov</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+359878883704</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9.5.2026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