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Николета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Дюлгерова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dnikito36@gmail.com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+359893647754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6.12.2002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