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Геновева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Мирчева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+359876192049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gevi_smily@mail.bg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