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Galina</w:t>
      </w:r>
      <w:r w:rsidR="00594BA5">
        <w:rPr>
          <w:sz w:val="20"/>
          <w:szCs w:val="20"/>
          <w:lang w:val="bg-BG"/>
        </w:rPr>
        <w:t xml:space="preserve"> </w:t>
      </w:r>
      <w:r w:rsidRPr="001D0D09">
        <w:rPr>
          <w:sz w:val="20"/>
          <w:szCs w:val="20"/>
        </w:rPr>
        <w:t>korkin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+972507182914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osen321@gmail.com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