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gavriil  yanchivski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25.4.2007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+359893955050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gavi.yanchovski@gmail.com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/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/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/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/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9.6.2026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