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Brian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Silva Chicaiza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36581642G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4/2/1997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+34689300215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bryan.silva.97.4.bs@gmail.com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Brian Silva Chicaiza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