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Gabrielė Markevičiūtė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