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Piotr</w:t>
      </w:r>
      <w:r w:rsidR="00594BA5">
        <w:rPr>
          <w:sz w:val="20"/>
          <w:szCs w:val="20"/>
          <w:lang w:val="bg-BG"/>
        </w:rPr>
        <w:t xml:space="preserve"> </w:t>
      </w:r>
      <w:r w:rsidRPr="001D0D09">
        <w:rPr>
          <w:sz w:val="20"/>
          <w:szCs w:val="20"/>
        </w:rPr>
        <w:t>Pietraszek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+447939448191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piotrcrypton@gmail.com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