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georgegs69@yahoo.com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+359895942722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3.6.1969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