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Clara</w:t>
      </w:r>
      <w:r>
        <w:rPr>
          <w:u w:val="single"/>
        </w:rPr>
        <w:t xml:space="preserve"> </w:t>
      </w:r>
      <w:r w:rsidRPr="009E5F62">
        <w:rPr>
          <w:u w:val="single"/>
        </w:rPr>
        <w:t>Fernández Míguez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21116177S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Juan Mielgo Muñoz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20/08/2012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María Mielgo Muñoz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17/07/2014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Clara Fernández Míguez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